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781C" w14:textId="77777777" w:rsidR="00BF1564" w:rsidRPr="00A10652" w:rsidRDefault="00AC362C" w:rsidP="00E85B4E">
      <w:pPr>
        <w:ind w:right="-426" w:firstLine="708"/>
        <w:jc w:val="center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  <w:b/>
        </w:rPr>
        <w:t>ТЕХНИЧЕСКИ СПЕЦИФИКАЦИИ – ТЕХНИЧЕСКО ЗАДАНИЕ</w:t>
      </w:r>
    </w:p>
    <w:p w14:paraId="410F9FBE" w14:textId="77777777" w:rsidR="005714D3" w:rsidRPr="00A10652" w:rsidRDefault="005714D3" w:rsidP="00E85B4E">
      <w:pPr>
        <w:jc w:val="center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  <w:b/>
        </w:rPr>
        <w:t>З</w:t>
      </w:r>
      <w:r w:rsidR="00AC362C" w:rsidRPr="00A10652">
        <w:rPr>
          <w:rFonts w:ascii="Times New Roman" w:hAnsi="Times New Roman" w:cs="Times New Roman"/>
          <w:b/>
        </w:rPr>
        <w:t>А</w:t>
      </w:r>
    </w:p>
    <w:p w14:paraId="56C1F676" w14:textId="38290BB4" w:rsidR="00641DA1" w:rsidRPr="00A10652" w:rsidRDefault="003A533D" w:rsidP="00E85B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Обект:</w:t>
      </w:r>
      <w:r w:rsidR="00E85B4E" w:rsidRPr="00E85B4E">
        <w:rPr>
          <w:rFonts w:ascii="Times New Roman" w:hAnsi="Times New Roman" w:cs="Times New Roman"/>
          <w:b/>
        </w:rPr>
        <w:t xml:space="preserve"> „Проект за свлачище в местност "</w:t>
      </w:r>
      <w:proofErr w:type="spellStart"/>
      <w:r w:rsidR="00E85B4E" w:rsidRPr="00E85B4E">
        <w:rPr>
          <w:rFonts w:ascii="Times New Roman" w:hAnsi="Times New Roman" w:cs="Times New Roman"/>
          <w:b/>
        </w:rPr>
        <w:t>Дръща</w:t>
      </w:r>
      <w:proofErr w:type="spellEnd"/>
      <w:r w:rsidR="00E85B4E" w:rsidRPr="00E85B4E">
        <w:rPr>
          <w:rFonts w:ascii="Times New Roman" w:hAnsi="Times New Roman" w:cs="Times New Roman"/>
          <w:b/>
        </w:rPr>
        <w:t>", гр. Пещер</w:t>
      </w:r>
      <w:bookmarkStart w:id="0" w:name="_GoBack"/>
      <w:bookmarkEnd w:id="0"/>
      <w:r w:rsidR="00E85B4E" w:rsidRPr="00E85B4E">
        <w:rPr>
          <w:rFonts w:ascii="Times New Roman" w:hAnsi="Times New Roman" w:cs="Times New Roman"/>
          <w:b/>
        </w:rPr>
        <w:t>а“</w:t>
      </w:r>
    </w:p>
    <w:p w14:paraId="6A18EC19" w14:textId="77777777" w:rsidR="00641DA1" w:rsidRPr="00A10652" w:rsidRDefault="00641DA1" w:rsidP="00A10652">
      <w:pPr>
        <w:spacing w:after="0" w:line="240" w:lineRule="auto"/>
        <w:ind w:left="1701" w:right="-426"/>
        <w:jc w:val="both"/>
        <w:rPr>
          <w:rFonts w:ascii="Times New Roman" w:hAnsi="Times New Roman" w:cs="Times New Roman"/>
          <w:b/>
        </w:rPr>
      </w:pPr>
    </w:p>
    <w:p w14:paraId="79968AE9" w14:textId="77777777" w:rsidR="00641DA1" w:rsidRPr="00A10652" w:rsidRDefault="00641DA1" w:rsidP="00A1065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  <w:b/>
        </w:rPr>
        <w:t xml:space="preserve">СЪЩЕСТВУВАЩО ПОЛОЖЕНИЕ </w:t>
      </w:r>
    </w:p>
    <w:p w14:paraId="27B69185" w14:textId="77777777" w:rsidR="00641DA1" w:rsidRPr="00A10652" w:rsidRDefault="00641DA1" w:rsidP="00A10652">
      <w:pPr>
        <w:pStyle w:val="a3"/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</w:rPr>
      </w:pPr>
    </w:p>
    <w:p w14:paraId="21F9589C" w14:textId="77777777" w:rsidR="00641DA1" w:rsidRPr="00A10652" w:rsidRDefault="004F28C1" w:rsidP="00A10652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ab/>
      </w:r>
      <w:r w:rsidR="00641DA1" w:rsidRPr="00A10652">
        <w:rPr>
          <w:rFonts w:ascii="Times New Roman" w:hAnsi="Times New Roman" w:cs="Times New Roman"/>
        </w:rPr>
        <w:t xml:space="preserve">Свлачище, регистрирано под N </w:t>
      </w:r>
      <w:proofErr w:type="spellStart"/>
      <w:r w:rsidR="00641DA1" w:rsidRPr="00A10652">
        <w:rPr>
          <w:rFonts w:ascii="Times New Roman" w:hAnsi="Times New Roman" w:cs="Times New Roman"/>
        </w:rPr>
        <w:t>PAZ</w:t>
      </w:r>
      <w:proofErr w:type="spellEnd"/>
      <w:r w:rsidR="00641DA1" w:rsidRPr="00A10652">
        <w:rPr>
          <w:rFonts w:ascii="Times New Roman" w:hAnsi="Times New Roman" w:cs="Times New Roman"/>
        </w:rPr>
        <w:t xml:space="preserve"> 21.56277-03, попада </w:t>
      </w:r>
      <w:r w:rsidR="00606600" w:rsidRPr="00A10652">
        <w:rPr>
          <w:rFonts w:ascii="Times New Roman" w:hAnsi="Times New Roman" w:cs="Times New Roman"/>
        </w:rPr>
        <w:t xml:space="preserve"> извън </w:t>
      </w:r>
      <w:r w:rsidR="00641DA1" w:rsidRPr="00A10652">
        <w:rPr>
          <w:rFonts w:ascii="Times New Roman" w:hAnsi="Times New Roman" w:cs="Times New Roman"/>
        </w:rPr>
        <w:t xml:space="preserve"> регулационните граници на гр. Пещера. Състои се  от два съседни </w:t>
      </w:r>
      <w:proofErr w:type="spellStart"/>
      <w:r w:rsidR="00641DA1" w:rsidRPr="00A10652">
        <w:rPr>
          <w:rFonts w:ascii="Times New Roman" w:hAnsi="Times New Roman" w:cs="Times New Roman"/>
        </w:rPr>
        <w:t>свлачищни</w:t>
      </w:r>
      <w:proofErr w:type="spellEnd"/>
      <w:r w:rsidR="00641DA1" w:rsidRPr="00A10652">
        <w:rPr>
          <w:rFonts w:ascii="Times New Roman" w:hAnsi="Times New Roman" w:cs="Times New Roman"/>
        </w:rPr>
        <w:t xml:space="preserve"> участъка на обслужващ път в югозападния край на гр. Пещера в местността „</w:t>
      </w:r>
      <w:proofErr w:type="spellStart"/>
      <w:r w:rsidR="00641DA1" w:rsidRPr="00A10652">
        <w:rPr>
          <w:rFonts w:ascii="Times New Roman" w:hAnsi="Times New Roman" w:cs="Times New Roman"/>
        </w:rPr>
        <w:t>Дръща</w:t>
      </w:r>
      <w:proofErr w:type="spellEnd"/>
      <w:r w:rsidR="00641DA1" w:rsidRPr="00A10652">
        <w:rPr>
          <w:rFonts w:ascii="Times New Roman" w:hAnsi="Times New Roman" w:cs="Times New Roman"/>
        </w:rPr>
        <w:t xml:space="preserve">“. Пътят започва, като отклонение от републикански път  II-37 Пазарджик – Пещера-Батак и обслужва напорен водоем за питейно водоснабдяване на гр. Пещера. Свлачището се състои от два съседни участъка на отстояние от 50m един от друг. </w:t>
      </w:r>
      <w:proofErr w:type="spellStart"/>
      <w:r w:rsidR="00641DA1" w:rsidRPr="00A10652">
        <w:rPr>
          <w:rFonts w:ascii="Times New Roman" w:hAnsi="Times New Roman" w:cs="Times New Roman"/>
        </w:rPr>
        <w:t>Свлачищния</w:t>
      </w:r>
      <w:proofErr w:type="spellEnd"/>
      <w:r w:rsidR="00641DA1" w:rsidRPr="00A10652">
        <w:rPr>
          <w:rFonts w:ascii="Times New Roman" w:hAnsi="Times New Roman" w:cs="Times New Roman"/>
        </w:rPr>
        <w:t xml:space="preserve"> процес е възникнал през първа</w:t>
      </w:r>
      <w:r w:rsidRPr="00A10652">
        <w:rPr>
          <w:rFonts w:ascii="Times New Roman" w:hAnsi="Times New Roman" w:cs="Times New Roman"/>
        </w:rPr>
        <w:t>та седмица на м. февруари, 2015</w:t>
      </w:r>
      <w:r w:rsidR="00641DA1" w:rsidRPr="00A10652">
        <w:rPr>
          <w:rFonts w:ascii="Times New Roman" w:hAnsi="Times New Roman" w:cs="Times New Roman"/>
        </w:rPr>
        <w:t xml:space="preserve">г. – 02.02.2015 г., след паднали обилни </w:t>
      </w:r>
      <w:proofErr w:type="spellStart"/>
      <w:r w:rsidR="00641DA1" w:rsidRPr="00A10652">
        <w:rPr>
          <w:rFonts w:ascii="Times New Roman" w:hAnsi="Times New Roman" w:cs="Times New Roman"/>
        </w:rPr>
        <w:t>атмосфермни</w:t>
      </w:r>
      <w:proofErr w:type="spellEnd"/>
      <w:r w:rsidR="00641DA1" w:rsidRPr="00A10652">
        <w:rPr>
          <w:rFonts w:ascii="Times New Roman" w:hAnsi="Times New Roman" w:cs="Times New Roman"/>
        </w:rPr>
        <w:t xml:space="preserve"> валежи и </w:t>
      </w:r>
      <w:proofErr w:type="spellStart"/>
      <w:r w:rsidR="00641DA1" w:rsidRPr="00A10652">
        <w:rPr>
          <w:rFonts w:ascii="Times New Roman" w:hAnsi="Times New Roman" w:cs="Times New Roman"/>
        </w:rPr>
        <w:t>снеготиопене</w:t>
      </w:r>
      <w:proofErr w:type="spellEnd"/>
      <w:r w:rsidR="00641DA1" w:rsidRPr="00A10652">
        <w:rPr>
          <w:rFonts w:ascii="Times New Roman" w:hAnsi="Times New Roman" w:cs="Times New Roman"/>
        </w:rPr>
        <w:t xml:space="preserve">. Геодинамичния процес се е активизирал отново на 07.02.2015 г. </w:t>
      </w:r>
      <w:proofErr w:type="spellStart"/>
      <w:r w:rsidR="00641DA1" w:rsidRPr="00A10652">
        <w:rPr>
          <w:rFonts w:ascii="Times New Roman" w:hAnsi="Times New Roman" w:cs="Times New Roman"/>
        </w:rPr>
        <w:t>Свлачищните</w:t>
      </w:r>
      <w:proofErr w:type="spellEnd"/>
      <w:r w:rsidR="00641DA1" w:rsidRPr="00A10652">
        <w:rPr>
          <w:rFonts w:ascii="Times New Roman" w:hAnsi="Times New Roman" w:cs="Times New Roman"/>
        </w:rPr>
        <w:t xml:space="preserve"> участъци са с фронтална форма. Възникнали са на склон с югоизточна експозиция и наклон около 60°. </w:t>
      </w:r>
    </w:p>
    <w:p w14:paraId="75C92279" w14:textId="77777777" w:rsidR="00641DA1" w:rsidRPr="00A10652" w:rsidRDefault="00641DA1" w:rsidP="00A10652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</w:p>
    <w:p w14:paraId="403C78F0" w14:textId="77777777" w:rsidR="00641DA1" w:rsidRPr="00A10652" w:rsidRDefault="00641DA1" w:rsidP="00A10652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proofErr w:type="spellStart"/>
      <w:r w:rsidRPr="00A10652">
        <w:rPr>
          <w:rFonts w:ascii="Times New Roman" w:hAnsi="Times New Roman" w:cs="Times New Roman"/>
        </w:rPr>
        <w:t>Свлачищния</w:t>
      </w:r>
      <w:proofErr w:type="spellEnd"/>
      <w:r w:rsidRPr="00A10652">
        <w:rPr>
          <w:rFonts w:ascii="Times New Roman" w:hAnsi="Times New Roman" w:cs="Times New Roman"/>
        </w:rPr>
        <w:t xml:space="preserve"> участък N1 е с размери 21/15 m и площ от 0.32 </w:t>
      </w:r>
      <w:proofErr w:type="spellStart"/>
      <w:r w:rsidRPr="00A10652">
        <w:rPr>
          <w:rFonts w:ascii="Times New Roman" w:hAnsi="Times New Roman" w:cs="Times New Roman"/>
        </w:rPr>
        <w:t>dka</w:t>
      </w:r>
      <w:proofErr w:type="spellEnd"/>
      <w:r w:rsidRPr="00A10652">
        <w:rPr>
          <w:rFonts w:ascii="Times New Roman" w:hAnsi="Times New Roman" w:cs="Times New Roman"/>
        </w:rPr>
        <w:t>.</w:t>
      </w:r>
    </w:p>
    <w:p w14:paraId="6AF86820" w14:textId="77777777" w:rsidR="00641DA1" w:rsidRPr="00A10652" w:rsidRDefault="00641DA1" w:rsidP="00A10652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ab/>
      </w:r>
    </w:p>
    <w:p w14:paraId="56BF84C4" w14:textId="77777777" w:rsidR="00641DA1" w:rsidRPr="00A10652" w:rsidRDefault="00641DA1" w:rsidP="00A10652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proofErr w:type="spellStart"/>
      <w:r w:rsidRPr="00A10652">
        <w:rPr>
          <w:rFonts w:ascii="Times New Roman" w:hAnsi="Times New Roman" w:cs="Times New Roman"/>
        </w:rPr>
        <w:t>Свлачищния</w:t>
      </w:r>
      <w:proofErr w:type="spellEnd"/>
      <w:r w:rsidRPr="00A10652">
        <w:rPr>
          <w:rFonts w:ascii="Times New Roman" w:hAnsi="Times New Roman" w:cs="Times New Roman"/>
        </w:rPr>
        <w:t xml:space="preserve"> участък N2 е с размери 22/12 m и площ от 0.26 </w:t>
      </w:r>
      <w:proofErr w:type="spellStart"/>
      <w:r w:rsidRPr="00A10652">
        <w:rPr>
          <w:rFonts w:ascii="Times New Roman" w:hAnsi="Times New Roman" w:cs="Times New Roman"/>
        </w:rPr>
        <w:t>dka</w:t>
      </w:r>
      <w:proofErr w:type="spellEnd"/>
      <w:r w:rsidRPr="00A10652">
        <w:rPr>
          <w:rFonts w:ascii="Times New Roman" w:hAnsi="Times New Roman" w:cs="Times New Roman"/>
        </w:rPr>
        <w:t>.</w:t>
      </w:r>
    </w:p>
    <w:p w14:paraId="0C5537D6" w14:textId="77777777" w:rsidR="00641DA1" w:rsidRPr="00A10652" w:rsidRDefault="00641DA1" w:rsidP="00A10652">
      <w:pPr>
        <w:pStyle w:val="a3"/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</w:p>
    <w:p w14:paraId="3C4BBE0C" w14:textId="77777777" w:rsidR="00641DA1" w:rsidRPr="00A10652" w:rsidRDefault="00641DA1" w:rsidP="00A10652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Общата засегната площ възлиза на 058 </w:t>
      </w:r>
      <w:proofErr w:type="spellStart"/>
      <w:r w:rsidRPr="00A10652">
        <w:rPr>
          <w:rFonts w:ascii="Times New Roman" w:hAnsi="Times New Roman" w:cs="Times New Roman"/>
        </w:rPr>
        <w:t>dka</w:t>
      </w:r>
      <w:proofErr w:type="spellEnd"/>
      <w:r w:rsidRPr="00A10652">
        <w:rPr>
          <w:rFonts w:ascii="Times New Roman" w:hAnsi="Times New Roman" w:cs="Times New Roman"/>
        </w:rPr>
        <w:t>.</w:t>
      </w:r>
    </w:p>
    <w:p w14:paraId="40C699C4" w14:textId="77777777" w:rsidR="00641DA1" w:rsidRPr="00A10652" w:rsidRDefault="00641DA1" w:rsidP="00A10652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ab/>
      </w:r>
    </w:p>
    <w:p w14:paraId="1E05D204" w14:textId="77777777" w:rsidR="00641DA1" w:rsidRPr="00A10652" w:rsidRDefault="00641DA1" w:rsidP="00A10652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ab/>
        <w:t xml:space="preserve">Главният </w:t>
      </w:r>
      <w:proofErr w:type="spellStart"/>
      <w:r w:rsidRPr="00A10652">
        <w:rPr>
          <w:rFonts w:ascii="Times New Roman" w:hAnsi="Times New Roman" w:cs="Times New Roman"/>
        </w:rPr>
        <w:t>свлачищен</w:t>
      </w:r>
      <w:proofErr w:type="spellEnd"/>
      <w:r w:rsidRPr="00A10652">
        <w:rPr>
          <w:rFonts w:ascii="Times New Roman" w:hAnsi="Times New Roman" w:cs="Times New Roman"/>
        </w:rPr>
        <w:t xml:space="preserve"> откос е с височина около 3 m и при двата участъка. Наблюдава се </w:t>
      </w:r>
      <w:proofErr w:type="spellStart"/>
      <w:r w:rsidRPr="00A10652">
        <w:rPr>
          <w:rFonts w:ascii="Times New Roman" w:hAnsi="Times New Roman" w:cs="Times New Roman"/>
        </w:rPr>
        <w:t>нефункционираща</w:t>
      </w:r>
      <w:proofErr w:type="spellEnd"/>
      <w:r w:rsidRPr="00A10652">
        <w:rPr>
          <w:rFonts w:ascii="Times New Roman" w:hAnsi="Times New Roman" w:cs="Times New Roman"/>
        </w:rPr>
        <w:t xml:space="preserve"> според предназначението си затлачена дренираща тръба при </w:t>
      </w:r>
      <w:proofErr w:type="spellStart"/>
      <w:r w:rsidRPr="00A10652">
        <w:rPr>
          <w:rFonts w:ascii="Times New Roman" w:hAnsi="Times New Roman" w:cs="Times New Roman"/>
        </w:rPr>
        <w:t>свлачищен</w:t>
      </w:r>
      <w:proofErr w:type="spellEnd"/>
      <w:r w:rsidRPr="00A10652">
        <w:rPr>
          <w:rFonts w:ascii="Times New Roman" w:hAnsi="Times New Roman" w:cs="Times New Roman"/>
        </w:rPr>
        <w:t xml:space="preserve"> участък N 2. Налице са надлъжни пукнатини на срязване. Част от пътното платно с широчина около 1,30 m е пропаднало. Свлечените маси са достигнали до УПИ I-56, което е довело частично разрушаване на оградата на имота. Налице са свлечени едри </w:t>
      </w:r>
      <w:proofErr w:type="spellStart"/>
      <w:r w:rsidRPr="00A10652">
        <w:rPr>
          <w:rFonts w:ascii="Times New Roman" w:hAnsi="Times New Roman" w:cs="Times New Roman"/>
        </w:rPr>
        <w:t>валуни</w:t>
      </w:r>
      <w:proofErr w:type="spellEnd"/>
      <w:r w:rsidRPr="00A10652">
        <w:rPr>
          <w:rFonts w:ascii="Times New Roman" w:hAnsi="Times New Roman" w:cs="Times New Roman"/>
        </w:rPr>
        <w:t xml:space="preserve"> и земни маси в границите на имота.  </w:t>
      </w:r>
    </w:p>
    <w:p w14:paraId="6056A6D0" w14:textId="77777777" w:rsidR="00641DA1" w:rsidRPr="00A10652" w:rsidRDefault="00641DA1" w:rsidP="00A10652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</w:p>
    <w:p w14:paraId="504FF601" w14:textId="1AEA5CF3" w:rsidR="00665082" w:rsidRPr="00A10652" w:rsidRDefault="00665082" w:rsidP="00A10652">
      <w:pPr>
        <w:jc w:val="both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  <w:b/>
        </w:rPr>
        <w:t>ИЗИСКВАНИЯ КЪМ ПРОЕКТИРАНЕТО</w:t>
      </w:r>
    </w:p>
    <w:p w14:paraId="269D68EB" w14:textId="77777777" w:rsidR="00665082" w:rsidRPr="00A10652" w:rsidRDefault="00665082" w:rsidP="00A10652">
      <w:pPr>
        <w:ind w:left="360" w:firstLine="348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1.Проекта да осигури съответствие на проектните решения /разработки/ с изискванията на чл.169 от ЗУТ</w:t>
      </w:r>
    </w:p>
    <w:p w14:paraId="7FCED011" w14:textId="48FB58D2" w:rsidR="00665082" w:rsidRPr="00A10652" w:rsidRDefault="00665082" w:rsidP="00A10652">
      <w:pPr>
        <w:ind w:left="360" w:firstLine="348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2.</w:t>
      </w:r>
      <w:r w:rsidR="0067074D">
        <w:rPr>
          <w:rFonts w:ascii="Times New Roman" w:hAnsi="Times New Roman" w:cs="Times New Roman"/>
        </w:rPr>
        <w:t>Работния</w:t>
      </w:r>
      <w:r w:rsidRPr="00A10652">
        <w:rPr>
          <w:rFonts w:ascii="Times New Roman" w:hAnsi="Times New Roman" w:cs="Times New Roman"/>
        </w:rPr>
        <w:t xml:space="preserve"> проект да  отговаря на изискванията на Наредба №4/2001 год. за обхвата и съдържанието на инвестиционните проекти,</w:t>
      </w:r>
    </w:p>
    <w:p w14:paraId="3C110E11" w14:textId="0187588F" w:rsidR="00F377CA" w:rsidRPr="00A10652" w:rsidRDefault="00EA24F3" w:rsidP="00A10652">
      <w:pPr>
        <w:ind w:left="360" w:firstLine="348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3.  </w:t>
      </w:r>
      <w:r w:rsidR="0067074D">
        <w:rPr>
          <w:rFonts w:ascii="Times New Roman" w:hAnsi="Times New Roman" w:cs="Times New Roman"/>
        </w:rPr>
        <w:t>Работен</w:t>
      </w:r>
      <w:r w:rsidRPr="00A10652">
        <w:rPr>
          <w:rFonts w:ascii="Times New Roman" w:hAnsi="Times New Roman" w:cs="Times New Roman"/>
        </w:rPr>
        <w:t xml:space="preserve"> проект да  отговаря на изискванията на  Наредба № 12 /2001 год.</w:t>
      </w:r>
      <w:r w:rsidR="000E00AC">
        <w:rPr>
          <w:rFonts w:ascii="Times New Roman" w:hAnsi="Times New Roman" w:cs="Times New Roman"/>
        </w:rPr>
        <w:t xml:space="preserve"> </w:t>
      </w:r>
      <w:r w:rsidRPr="00A10652">
        <w:rPr>
          <w:rFonts w:ascii="Times New Roman" w:hAnsi="Times New Roman" w:cs="Times New Roman"/>
        </w:rPr>
        <w:t xml:space="preserve">за проектиране на геозащитни строежи, сгради и съоръжения в </w:t>
      </w:r>
      <w:proofErr w:type="spellStart"/>
      <w:r w:rsidRPr="00A10652">
        <w:rPr>
          <w:rFonts w:ascii="Times New Roman" w:hAnsi="Times New Roman" w:cs="Times New Roman"/>
        </w:rPr>
        <w:t>свлачищни</w:t>
      </w:r>
      <w:proofErr w:type="spellEnd"/>
      <w:r w:rsidRPr="00A10652">
        <w:rPr>
          <w:rFonts w:ascii="Times New Roman" w:hAnsi="Times New Roman" w:cs="Times New Roman"/>
        </w:rPr>
        <w:t xml:space="preserve"> райони   </w:t>
      </w:r>
      <w:r w:rsidR="00F377CA" w:rsidRPr="00A10652">
        <w:rPr>
          <w:rFonts w:ascii="Times New Roman" w:hAnsi="Times New Roman" w:cs="Times New Roman"/>
        </w:rPr>
        <w:t>заедно с със следните технически нормативни актове:</w:t>
      </w:r>
    </w:p>
    <w:p w14:paraId="75557F9C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Норми за натоварвания и въздействия върху сгради и съоръжения (</w:t>
      </w:r>
      <w:proofErr w:type="spellStart"/>
      <w:r w:rsidRPr="00A10652">
        <w:rPr>
          <w:rFonts w:ascii="Times New Roman" w:hAnsi="Times New Roman" w:cs="Times New Roman"/>
        </w:rPr>
        <w:t>ННВВСС</w:t>
      </w:r>
      <w:proofErr w:type="spellEnd"/>
      <w:r w:rsidRPr="00A10652">
        <w:rPr>
          <w:rFonts w:ascii="Times New Roman" w:hAnsi="Times New Roman" w:cs="Times New Roman"/>
        </w:rPr>
        <w:t>) (отпечатани в Бюлетина за строителство и архитектура (БСА), бр. 4 от 1989 г.);</w:t>
      </w:r>
    </w:p>
    <w:p w14:paraId="6C0D70EA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Норми за проектиране на сгради и съоръжения в земетръсни райони (</w:t>
      </w:r>
      <w:proofErr w:type="spellStart"/>
      <w:r w:rsidRPr="00A10652">
        <w:rPr>
          <w:rFonts w:ascii="Times New Roman" w:hAnsi="Times New Roman" w:cs="Times New Roman"/>
        </w:rPr>
        <w:t>НПССЗР</w:t>
      </w:r>
      <w:proofErr w:type="spellEnd"/>
      <w:r w:rsidRPr="00A10652">
        <w:rPr>
          <w:rFonts w:ascii="Times New Roman" w:hAnsi="Times New Roman" w:cs="Times New Roman"/>
        </w:rPr>
        <w:t>) (отпечатани в специализирано издание на Комитета по териториално и селищно устройство и Българската академия на науките, 1987 г.; изм. и доп., ДВ, бр. 6 от 1989 г.; БСА, бр. 1 от 1989 г.);</w:t>
      </w:r>
    </w:p>
    <w:p w14:paraId="5AB1BAEA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Наредба № 1 от 1996 г. за проектиране на плоско </w:t>
      </w:r>
      <w:proofErr w:type="spellStart"/>
      <w:r w:rsidRPr="00A10652">
        <w:rPr>
          <w:rFonts w:ascii="Times New Roman" w:hAnsi="Times New Roman" w:cs="Times New Roman"/>
        </w:rPr>
        <w:t>фундиране</w:t>
      </w:r>
      <w:proofErr w:type="spellEnd"/>
      <w:r w:rsidRPr="00A10652">
        <w:rPr>
          <w:rFonts w:ascii="Times New Roman" w:hAnsi="Times New Roman" w:cs="Times New Roman"/>
        </w:rPr>
        <w:t xml:space="preserve"> (НППФ) (ДВ, бр. 85 от 1996 г., отпечатана заедно с Нормите за проектиране на плоско </w:t>
      </w:r>
      <w:proofErr w:type="spellStart"/>
      <w:r w:rsidRPr="00A10652">
        <w:rPr>
          <w:rFonts w:ascii="Times New Roman" w:hAnsi="Times New Roman" w:cs="Times New Roman"/>
        </w:rPr>
        <w:t>фундиране</w:t>
      </w:r>
      <w:proofErr w:type="spellEnd"/>
      <w:r w:rsidRPr="00A10652">
        <w:rPr>
          <w:rFonts w:ascii="Times New Roman" w:hAnsi="Times New Roman" w:cs="Times New Roman"/>
        </w:rPr>
        <w:t xml:space="preserve"> в БСА, бр. 10 от 1996 г.);</w:t>
      </w:r>
    </w:p>
    <w:p w14:paraId="6F5C913A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Норми за проектиране на пилотно </w:t>
      </w:r>
      <w:proofErr w:type="spellStart"/>
      <w:r w:rsidRPr="00A10652">
        <w:rPr>
          <w:rFonts w:ascii="Times New Roman" w:hAnsi="Times New Roman" w:cs="Times New Roman"/>
        </w:rPr>
        <w:t>фундиране</w:t>
      </w:r>
      <w:proofErr w:type="spellEnd"/>
      <w:r w:rsidRPr="00A10652">
        <w:rPr>
          <w:rFonts w:ascii="Times New Roman" w:hAnsi="Times New Roman" w:cs="Times New Roman"/>
        </w:rPr>
        <w:t xml:space="preserve"> (</w:t>
      </w:r>
      <w:proofErr w:type="spellStart"/>
      <w:r w:rsidRPr="00A10652">
        <w:rPr>
          <w:rFonts w:ascii="Times New Roman" w:hAnsi="Times New Roman" w:cs="Times New Roman"/>
        </w:rPr>
        <w:t>НППилФ</w:t>
      </w:r>
      <w:proofErr w:type="spellEnd"/>
      <w:r w:rsidRPr="00A10652">
        <w:rPr>
          <w:rFonts w:ascii="Times New Roman" w:hAnsi="Times New Roman" w:cs="Times New Roman"/>
        </w:rPr>
        <w:t>) (отпечатани в БСА, бр. 6 от 1993 г.);</w:t>
      </w:r>
    </w:p>
    <w:p w14:paraId="4D3C3F54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Норми за проектиране на подпорни стени (</w:t>
      </w:r>
      <w:proofErr w:type="spellStart"/>
      <w:r w:rsidRPr="00A10652">
        <w:rPr>
          <w:rFonts w:ascii="Times New Roman" w:hAnsi="Times New Roman" w:cs="Times New Roman"/>
        </w:rPr>
        <w:t>НППС</w:t>
      </w:r>
      <w:proofErr w:type="spellEnd"/>
      <w:r w:rsidRPr="00A10652">
        <w:rPr>
          <w:rFonts w:ascii="Times New Roman" w:hAnsi="Times New Roman" w:cs="Times New Roman"/>
        </w:rPr>
        <w:t>) (отпечатани в БСА, бр. 10 от 1986 г.; изм., БСА, бр. 8 от 1990 г.);</w:t>
      </w:r>
    </w:p>
    <w:p w14:paraId="1B564AAA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lastRenderedPageBreak/>
        <w:t xml:space="preserve"> Норми за проектиране на бетонни и стоманобетонни конструкции (</w:t>
      </w:r>
      <w:proofErr w:type="spellStart"/>
      <w:r w:rsidRPr="00A10652">
        <w:rPr>
          <w:rFonts w:ascii="Times New Roman" w:hAnsi="Times New Roman" w:cs="Times New Roman"/>
        </w:rPr>
        <w:t>НПБСК</w:t>
      </w:r>
      <w:proofErr w:type="spellEnd"/>
      <w:r w:rsidRPr="00A10652">
        <w:rPr>
          <w:rFonts w:ascii="Times New Roman" w:hAnsi="Times New Roman" w:cs="Times New Roman"/>
        </w:rPr>
        <w:t>) (отпечатани в БСА, бр. 6-8 от 1999 г.);</w:t>
      </w:r>
    </w:p>
    <w:p w14:paraId="587B2ABB" w14:textId="77777777" w:rsidR="00EA24F3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Норми за проектиране на стоманени конструкции (</w:t>
      </w:r>
      <w:proofErr w:type="spellStart"/>
      <w:r w:rsidRPr="00A10652">
        <w:rPr>
          <w:rFonts w:ascii="Times New Roman" w:hAnsi="Times New Roman" w:cs="Times New Roman"/>
        </w:rPr>
        <w:t>НПСК</w:t>
      </w:r>
      <w:proofErr w:type="spellEnd"/>
      <w:r w:rsidRPr="00A10652">
        <w:rPr>
          <w:rFonts w:ascii="Times New Roman" w:hAnsi="Times New Roman" w:cs="Times New Roman"/>
        </w:rPr>
        <w:t>) (отпечатани в специализирано</w:t>
      </w:r>
      <w:r w:rsidR="00B8048D" w:rsidRPr="00A10652">
        <w:rPr>
          <w:rFonts w:ascii="Times New Roman" w:hAnsi="Times New Roman" w:cs="Times New Roman"/>
        </w:rPr>
        <w:t xml:space="preserve"> издание на Комитета по територи</w:t>
      </w:r>
      <w:r w:rsidR="004F28C1" w:rsidRPr="00A10652">
        <w:rPr>
          <w:rFonts w:ascii="Times New Roman" w:hAnsi="Times New Roman" w:cs="Times New Roman"/>
        </w:rPr>
        <w:t>ално и селищно устройство, 1987</w:t>
      </w:r>
      <w:r w:rsidR="00B8048D" w:rsidRPr="00A10652">
        <w:rPr>
          <w:rFonts w:ascii="Times New Roman" w:hAnsi="Times New Roman" w:cs="Times New Roman"/>
        </w:rPr>
        <w:t>г.).</w:t>
      </w:r>
    </w:p>
    <w:p w14:paraId="08233303" w14:textId="77777777" w:rsidR="00E85714" w:rsidRPr="00A10652" w:rsidRDefault="00E85714" w:rsidP="00A10652">
      <w:pPr>
        <w:ind w:left="360" w:firstLine="348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4. Проекта за геозащитните строежи и мероприятия трябва да осигури:</w:t>
      </w:r>
    </w:p>
    <w:p w14:paraId="49689CDB" w14:textId="77777777" w:rsidR="00E85714" w:rsidRPr="00A10652" w:rsidRDefault="00E85714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експлоатационна годност и дълготрайност на строежите и на терените под и около тях;</w:t>
      </w:r>
    </w:p>
    <w:p w14:paraId="4D566230" w14:textId="77777777" w:rsidR="00E85714" w:rsidRPr="00A10652" w:rsidRDefault="00E85714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сигурност срещу повреди и разрушения, в т. ч. и на съседни строежи (обекти);</w:t>
      </w:r>
    </w:p>
    <w:p w14:paraId="0601A31C" w14:textId="77777777" w:rsidR="00E85714" w:rsidRPr="00A10652" w:rsidRDefault="00E85714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опазване на околната среда.</w:t>
      </w:r>
    </w:p>
    <w:p w14:paraId="07DB0A38" w14:textId="77777777" w:rsidR="00F377CA" w:rsidRPr="00A10652" w:rsidRDefault="00F377CA" w:rsidP="00A10652">
      <w:pPr>
        <w:ind w:firstLine="708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5. Проектирането и изпълнението на геозащитни строежи и мероприятия да  включва:</w:t>
      </w:r>
    </w:p>
    <w:p w14:paraId="7923BDCA" w14:textId="77777777" w:rsidR="00F377CA" w:rsidRPr="00A10652" w:rsidRDefault="00F377CA" w:rsidP="00A10652">
      <w:pPr>
        <w:ind w:firstLine="360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Мотивирано решение за вида на укрепването или комбинация от технически решения, включващи:</w:t>
      </w:r>
    </w:p>
    <w:p w14:paraId="6B34D81B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повърхностна обработка (изолация и защита) на свлачището, облицоване, залесяване, ограждане, </w:t>
      </w:r>
      <w:proofErr w:type="spellStart"/>
      <w:r w:rsidRPr="00A10652">
        <w:rPr>
          <w:rFonts w:ascii="Times New Roman" w:hAnsi="Times New Roman" w:cs="Times New Roman"/>
        </w:rPr>
        <w:t>осушаване</w:t>
      </w:r>
      <w:proofErr w:type="spellEnd"/>
      <w:r w:rsidRPr="00A10652">
        <w:rPr>
          <w:rFonts w:ascii="Times New Roman" w:hAnsi="Times New Roman" w:cs="Times New Roman"/>
        </w:rPr>
        <w:t>, инжектиране и тампониране на пукнатини и каверни, заравняване, покриване с геосинтетични и други подобни материали;</w:t>
      </w:r>
    </w:p>
    <w:p w14:paraId="65536909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водозащита и дрениране на свлачището - повърхностни дренажи, канавки и шахти, вкопани дренажни траншеи, дренажни кладенци, дренажни сондажи, дренажни тунели, затревяване и др.;</w:t>
      </w:r>
    </w:p>
    <w:p w14:paraId="4BF16765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подпиране на свлачището - контрабанкети, </w:t>
      </w:r>
      <w:proofErr w:type="spellStart"/>
      <w:r w:rsidRPr="00A10652">
        <w:rPr>
          <w:rFonts w:ascii="Times New Roman" w:hAnsi="Times New Roman" w:cs="Times New Roman"/>
        </w:rPr>
        <w:t>контрафорси</w:t>
      </w:r>
      <w:proofErr w:type="spellEnd"/>
      <w:r w:rsidRPr="00A10652">
        <w:rPr>
          <w:rFonts w:ascii="Times New Roman" w:hAnsi="Times New Roman" w:cs="Times New Roman"/>
        </w:rPr>
        <w:t xml:space="preserve">, подпорни стени, буни, </w:t>
      </w:r>
      <w:proofErr w:type="spellStart"/>
      <w:r w:rsidRPr="00A10652">
        <w:rPr>
          <w:rFonts w:ascii="Times New Roman" w:hAnsi="Times New Roman" w:cs="Times New Roman"/>
        </w:rPr>
        <w:t>габиони</w:t>
      </w:r>
      <w:proofErr w:type="spellEnd"/>
      <w:r w:rsidRPr="00A10652">
        <w:rPr>
          <w:rFonts w:ascii="Times New Roman" w:hAnsi="Times New Roman" w:cs="Times New Roman"/>
        </w:rPr>
        <w:t>, опорни насипи, усилени с геосинтетични и други материали, стабилизиране с цимент и др.;</w:t>
      </w:r>
    </w:p>
    <w:p w14:paraId="07186177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укрепване на свлачището с подпорни конструкции: бетонни или стоманобетонни подпорни стени (конзолни или </w:t>
      </w:r>
      <w:proofErr w:type="spellStart"/>
      <w:r w:rsidRPr="00A10652">
        <w:rPr>
          <w:rFonts w:ascii="Times New Roman" w:hAnsi="Times New Roman" w:cs="Times New Roman"/>
        </w:rPr>
        <w:t>анкерирани</w:t>
      </w:r>
      <w:proofErr w:type="spellEnd"/>
      <w:r w:rsidRPr="00A10652">
        <w:rPr>
          <w:rFonts w:ascii="Times New Roman" w:hAnsi="Times New Roman" w:cs="Times New Roman"/>
        </w:rPr>
        <w:t>); сондажно-</w:t>
      </w:r>
      <w:proofErr w:type="spellStart"/>
      <w:r w:rsidRPr="00A10652">
        <w:rPr>
          <w:rFonts w:ascii="Times New Roman" w:hAnsi="Times New Roman" w:cs="Times New Roman"/>
        </w:rPr>
        <w:t>изливни</w:t>
      </w:r>
      <w:proofErr w:type="spellEnd"/>
      <w:r w:rsidRPr="00A10652">
        <w:rPr>
          <w:rFonts w:ascii="Times New Roman" w:hAnsi="Times New Roman" w:cs="Times New Roman"/>
        </w:rPr>
        <w:t xml:space="preserve"> пилоти или шлиц-стени със или без стоманобетонен </w:t>
      </w:r>
      <w:proofErr w:type="spellStart"/>
      <w:r w:rsidRPr="00A10652">
        <w:rPr>
          <w:rFonts w:ascii="Times New Roman" w:hAnsi="Times New Roman" w:cs="Times New Roman"/>
        </w:rPr>
        <w:t>ростверк</w:t>
      </w:r>
      <w:proofErr w:type="spellEnd"/>
      <w:r w:rsidRPr="00A10652">
        <w:rPr>
          <w:rFonts w:ascii="Times New Roman" w:hAnsi="Times New Roman" w:cs="Times New Roman"/>
        </w:rPr>
        <w:t xml:space="preserve"> върху тях, конзолни или </w:t>
      </w:r>
      <w:proofErr w:type="spellStart"/>
      <w:r w:rsidRPr="00A10652">
        <w:rPr>
          <w:rFonts w:ascii="Times New Roman" w:hAnsi="Times New Roman" w:cs="Times New Roman"/>
        </w:rPr>
        <w:t>анкерирани</w:t>
      </w:r>
      <w:proofErr w:type="spellEnd"/>
      <w:r w:rsidRPr="00A10652">
        <w:rPr>
          <w:rFonts w:ascii="Times New Roman" w:hAnsi="Times New Roman" w:cs="Times New Roman"/>
        </w:rPr>
        <w:t xml:space="preserve">; </w:t>
      </w:r>
      <w:proofErr w:type="spellStart"/>
      <w:r w:rsidRPr="00A10652">
        <w:rPr>
          <w:rFonts w:ascii="Times New Roman" w:hAnsi="Times New Roman" w:cs="Times New Roman"/>
        </w:rPr>
        <w:t>шлицови</w:t>
      </w:r>
      <w:proofErr w:type="spellEnd"/>
      <w:r w:rsidRPr="00A10652">
        <w:rPr>
          <w:rFonts w:ascii="Times New Roman" w:hAnsi="Times New Roman" w:cs="Times New Roman"/>
        </w:rPr>
        <w:t xml:space="preserve"> ребра; стоманобетонни кладенци (конзолни или </w:t>
      </w:r>
      <w:proofErr w:type="spellStart"/>
      <w:r w:rsidRPr="00A10652">
        <w:rPr>
          <w:rFonts w:ascii="Times New Roman" w:hAnsi="Times New Roman" w:cs="Times New Roman"/>
        </w:rPr>
        <w:t>анкерирани</w:t>
      </w:r>
      <w:proofErr w:type="spellEnd"/>
      <w:r w:rsidRPr="00A10652">
        <w:rPr>
          <w:rFonts w:ascii="Times New Roman" w:hAnsi="Times New Roman" w:cs="Times New Roman"/>
        </w:rPr>
        <w:t xml:space="preserve">), </w:t>
      </w:r>
      <w:proofErr w:type="spellStart"/>
      <w:r w:rsidRPr="00A10652">
        <w:rPr>
          <w:rFonts w:ascii="Times New Roman" w:hAnsi="Times New Roman" w:cs="Times New Roman"/>
        </w:rPr>
        <w:t>анкерирани</w:t>
      </w:r>
      <w:proofErr w:type="spellEnd"/>
      <w:r w:rsidRPr="00A10652">
        <w:rPr>
          <w:rFonts w:ascii="Times New Roman" w:hAnsi="Times New Roman" w:cs="Times New Roman"/>
        </w:rPr>
        <w:t xml:space="preserve"> стоманобетонни плочи и др.;</w:t>
      </w:r>
    </w:p>
    <w:p w14:paraId="4D5FC88E" w14:textId="77777777" w:rsidR="00F377CA" w:rsidRPr="00A10652" w:rsidRDefault="00F377CA" w:rsidP="00A10652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подпиране на свлачището с подземната част на нови сгради или съоръжения, съответно оразмерени и конструирани.</w:t>
      </w:r>
    </w:p>
    <w:p w14:paraId="6E9DBD82" w14:textId="1B17E699" w:rsidR="00641DA1" w:rsidRPr="00A10652" w:rsidRDefault="00641DA1" w:rsidP="00A10652">
      <w:pPr>
        <w:jc w:val="both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  <w:b/>
        </w:rPr>
        <w:t>ФАЗА НА ПРОЕКТИРАНЕТО</w:t>
      </w:r>
    </w:p>
    <w:p w14:paraId="347C20D5" w14:textId="3A6AEAD6" w:rsidR="00641DA1" w:rsidRPr="00A10652" w:rsidRDefault="0083425D" w:rsidP="00A10652">
      <w:pPr>
        <w:ind w:firstLine="348"/>
        <w:jc w:val="both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</w:rPr>
        <w:t>Ф</w:t>
      </w:r>
      <w:r w:rsidR="004F28C1" w:rsidRPr="00A10652">
        <w:rPr>
          <w:rFonts w:ascii="Times New Roman" w:hAnsi="Times New Roman" w:cs="Times New Roman"/>
        </w:rPr>
        <w:t>аза</w:t>
      </w:r>
      <w:r w:rsidRPr="00A10652">
        <w:rPr>
          <w:rFonts w:ascii="Times New Roman" w:hAnsi="Times New Roman" w:cs="Times New Roman"/>
        </w:rPr>
        <w:t>: Работен</w:t>
      </w:r>
      <w:r w:rsidR="00641DA1" w:rsidRPr="00A10652">
        <w:rPr>
          <w:rFonts w:ascii="Times New Roman" w:hAnsi="Times New Roman" w:cs="Times New Roman"/>
          <w:b/>
        </w:rPr>
        <w:t xml:space="preserve"> проект</w:t>
      </w:r>
    </w:p>
    <w:p w14:paraId="190467EB" w14:textId="77777777" w:rsidR="00F377CA" w:rsidRPr="00A10652" w:rsidRDefault="00203D2F" w:rsidP="00A10652">
      <w:pPr>
        <w:ind w:left="360" w:firstLine="348"/>
        <w:jc w:val="both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  <w:b/>
        </w:rPr>
        <w:t>1.</w:t>
      </w:r>
      <w:r w:rsidR="00F377CA" w:rsidRPr="00A10652">
        <w:rPr>
          <w:rFonts w:ascii="Times New Roman" w:hAnsi="Times New Roman" w:cs="Times New Roman"/>
          <w:b/>
        </w:rPr>
        <w:t xml:space="preserve"> Проектирането и изпълнението на геозащитни съоръжения в </w:t>
      </w:r>
      <w:proofErr w:type="spellStart"/>
      <w:r w:rsidR="00F377CA" w:rsidRPr="00A10652">
        <w:rPr>
          <w:rFonts w:ascii="Times New Roman" w:hAnsi="Times New Roman" w:cs="Times New Roman"/>
          <w:b/>
        </w:rPr>
        <w:t>свлачищни</w:t>
      </w:r>
      <w:r w:rsidRPr="00A10652">
        <w:rPr>
          <w:rFonts w:ascii="Times New Roman" w:hAnsi="Times New Roman" w:cs="Times New Roman"/>
          <w:b/>
        </w:rPr>
        <w:t>те</w:t>
      </w:r>
      <w:proofErr w:type="spellEnd"/>
      <w:r w:rsidRPr="00A10652">
        <w:rPr>
          <w:rFonts w:ascii="Times New Roman" w:hAnsi="Times New Roman" w:cs="Times New Roman"/>
          <w:b/>
        </w:rPr>
        <w:t xml:space="preserve"> </w:t>
      </w:r>
      <w:r w:rsidR="00F377CA" w:rsidRPr="00A10652">
        <w:rPr>
          <w:rFonts w:ascii="Times New Roman" w:hAnsi="Times New Roman" w:cs="Times New Roman"/>
          <w:b/>
        </w:rPr>
        <w:t xml:space="preserve"> район</w:t>
      </w:r>
      <w:r w:rsidRPr="00A10652">
        <w:rPr>
          <w:rFonts w:ascii="Times New Roman" w:hAnsi="Times New Roman" w:cs="Times New Roman"/>
          <w:b/>
        </w:rPr>
        <w:t xml:space="preserve">и </w:t>
      </w:r>
      <w:r w:rsidR="00F377CA" w:rsidRPr="00A10652">
        <w:rPr>
          <w:rFonts w:ascii="Times New Roman" w:hAnsi="Times New Roman" w:cs="Times New Roman"/>
          <w:b/>
        </w:rPr>
        <w:t xml:space="preserve"> </w:t>
      </w:r>
      <w:r w:rsidRPr="00A10652">
        <w:rPr>
          <w:rFonts w:ascii="Times New Roman" w:hAnsi="Times New Roman" w:cs="Times New Roman"/>
          <w:b/>
        </w:rPr>
        <w:t xml:space="preserve">да </w:t>
      </w:r>
      <w:r w:rsidR="00F377CA" w:rsidRPr="00A10652">
        <w:rPr>
          <w:rFonts w:ascii="Times New Roman" w:hAnsi="Times New Roman" w:cs="Times New Roman"/>
          <w:b/>
        </w:rPr>
        <w:t>се извърш</w:t>
      </w:r>
      <w:r w:rsidRPr="00A10652">
        <w:rPr>
          <w:rFonts w:ascii="Times New Roman" w:hAnsi="Times New Roman" w:cs="Times New Roman"/>
          <w:b/>
        </w:rPr>
        <w:t>и</w:t>
      </w:r>
      <w:r w:rsidR="00F377CA" w:rsidRPr="00A10652">
        <w:rPr>
          <w:rFonts w:ascii="Times New Roman" w:hAnsi="Times New Roman" w:cs="Times New Roman"/>
          <w:b/>
        </w:rPr>
        <w:t xml:space="preserve"> въз основа на:</w:t>
      </w:r>
    </w:p>
    <w:p w14:paraId="5913625C" w14:textId="2DC63A10" w:rsidR="00F377CA" w:rsidRPr="00A10652" w:rsidRDefault="00F377CA" w:rsidP="00A1065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конкретни </w:t>
      </w:r>
      <w:r w:rsidR="000E00AC" w:rsidRPr="00A10652">
        <w:rPr>
          <w:rFonts w:ascii="Times New Roman" w:hAnsi="Times New Roman" w:cs="Times New Roman"/>
        </w:rPr>
        <w:t>инженерно</w:t>
      </w:r>
      <w:r w:rsidRPr="00A10652">
        <w:rPr>
          <w:rFonts w:ascii="Times New Roman" w:hAnsi="Times New Roman" w:cs="Times New Roman"/>
        </w:rPr>
        <w:t>-геоложки и хидрогеоложки проучвания;</w:t>
      </w:r>
    </w:p>
    <w:p w14:paraId="57B141E8" w14:textId="7A40FC22" w:rsidR="00F377CA" w:rsidRPr="00A10652" w:rsidRDefault="000E00AC" w:rsidP="00A1065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инженерно</w:t>
      </w:r>
      <w:r w:rsidR="00F377CA" w:rsidRPr="00A10652">
        <w:rPr>
          <w:rFonts w:ascii="Times New Roman" w:hAnsi="Times New Roman" w:cs="Times New Roman"/>
        </w:rPr>
        <w:t>-геодезически измервания;</w:t>
      </w:r>
    </w:p>
    <w:p w14:paraId="463A3CFE" w14:textId="77777777" w:rsidR="00F377CA" w:rsidRPr="00A10652" w:rsidRDefault="00F377CA" w:rsidP="00A1065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данни от геотехнически изследвания;</w:t>
      </w:r>
    </w:p>
    <w:p w14:paraId="4342C2B3" w14:textId="77777777" w:rsidR="00F377CA" w:rsidRPr="00A10652" w:rsidRDefault="00F377CA" w:rsidP="00A1065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данни от извършени инженерно-геоложки и хидрогеоложки проучвания и геодезически измервания;</w:t>
      </w:r>
    </w:p>
    <w:p w14:paraId="7334327A" w14:textId="77777777" w:rsidR="004F28C1" w:rsidRPr="00A10652" w:rsidRDefault="004F28C1" w:rsidP="00A10652">
      <w:p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  <w:b/>
        </w:rPr>
        <w:t xml:space="preserve">       </w:t>
      </w:r>
      <w:r w:rsidR="00F377CA" w:rsidRPr="00A10652">
        <w:rPr>
          <w:rFonts w:ascii="Times New Roman" w:hAnsi="Times New Roman" w:cs="Times New Roman"/>
        </w:rPr>
        <w:t>2</w:t>
      </w:r>
      <w:r w:rsidR="00203D2F" w:rsidRPr="00A10652">
        <w:rPr>
          <w:rFonts w:ascii="Times New Roman" w:hAnsi="Times New Roman" w:cs="Times New Roman"/>
        </w:rPr>
        <w:t xml:space="preserve">. </w:t>
      </w:r>
      <w:r w:rsidR="00F377CA" w:rsidRPr="00A10652">
        <w:rPr>
          <w:rFonts w:ascii="Times New Roman" w:hAnsi="Times New Roman" w:cs="Times New Roman"/>
        </w:rPr>
        <w:t xml:space="preserve">За направените проучвания и измервания </w:t>
      </w:r>
      <w:r w:rsidR="00203D2F" w:rsidRPr="00A10652">
        <w:rPr>
          <w:rFonts w:ascii="Times New Roman" w:hAnsi="Times New Roman" w:cs="Times New Roman"/>
        </w:rPr>
        <w:t xml:space="preserve">да </w:t>
      </w:r>
      <w:r w:rsidR="00F377CA" w:rsidRPr="00A10652">
        <w:rPr>
          <w:rFonts w:ascii="Times New Roman" w:hAnsi="Times New Roman" w:cs="Times New Roman"/>
        </w:rPr>
        <w:t>се изработ</w:t>
      </w:r>
      <w:r w:rsidR="00203D2F" w:rsidRPr="00A10652">
        <w:rPr>
          <w:rFonts w:ascii="Times New Roman" w:hAnsi="Times New Roman" w:cs="Times New Roman"/>
        </w:rPr>
        <w:t>и</w:t>
      </w:r>
      <w:r w:rsidR="00F377CA" w:rsidRPr="00A10652">
        <w:rPr>
          <w:rFonts w:ascii="Times New Roman" w:hAnsi="Times New Roman" w:cs="Times New Roman"/>
        </w:rPr>
        <w:t xml:space="preserve"> инженерно-геоложки доклад.</w:t>
      </w:r>
    </w:p>
    <w:p w14:paraId="34817047" w14:textId="77777777" w:rsidR="00203D2F" w:rsidRPr="00A10652" w:rsidRDefault="00203D2F" w:rsidP="00A10652">
      <w:pPr>
        <w:ind w:firstLine="360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3.На база данните от инж. геоложкия </w:t>
      </w:r>
      <w:r w:rsidR="00F377CA" w:rsidRPr="00A10652">
        <w:rPr>
          <w:rFonts w:ascii="Times New Roman" w:hAnsi="Times New Roman" w:cs="Times New Roman"/>
        </w:rPr>
        <w:t xml:space="preserve"> </w:t>
      </w:r>
      <w:r w:rsidRPr="00A10652">
        <w:rPr>
          <w:rFonts w:ascii="Times New Roman" w:hAnsi="Times New Roman" w:cs="Times New Roman"/>
        </w:rPr>
        <w:t xml:space="preserve">доклад да </w:t>
      </w:r>
      <w:r w:rsidR="00D03CFE" w:rsidRPr="00A10652">
        <w:rPr>
          <w:rFonts w:ascii="Times New Roman" w:hAnsi="Times New Roman" w:cs="Times New Roman"/>
        </w:rPr>
        <w:t xml:space="preserve">се определят и мотивират техническите изисквания при проектиране на геозащитни строежи и мероприятия в </w:t>
      </w:r>
      <w:proofErr w:type="spellStart"/>
      <w:r w:rsidR="00D03CFE" w:rsidRPr="00A10652">
        <w:rPr>
          <w:rFonts w:ascii="Times New Roman" w:hAnsi="Times New Roman" w:cs="Times New Roman"/>
        </w:rPr>
        <w:t>свлачищните</w:t>
      </w:r>
      <w:proofErr w:type="spellEnd"/>
      <w:r w:rsidR="00D03CFE" w:rsidRPr="00A10652">
        <w:rPr>
          <w:rFonts w:ascii="Times New Roman" w:hAnsi="Times New Roman" w:cs="Times New Roman"/>
        </w:rPr>
        <w:t xml:space="preserve">  райони.</w:t>
      </w:r>
    </w:p>
    <w:p w14:paraId="08919733" w14:textId="2A159F50" w:rsidR="0048064A" w:rsidRPr="00A10652" w:rsidRDefault="00D03CFE" w:rsidP="00A10652">
      <w:pPr>
        <w:ind w:left="-142" w:firstLine="502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4. Да се изпълнят  </w:t>
      </w:r>
      <w:proofErr w:type="spellStart"/>
      <w:r w:rsidRPr="00A10652">
        <w:rPr>
          <w:rFonts w:ascii="Times New Roman" w:hAnsi="Times New Roman" w:cs="Times New Roman"/>
        </w:rPr>
        <w:t>изискванияна</w:t>
      </w:r>
      <w:proofErr w:type="spellEnd"/>
      <w:r w:rsidRPr="00A10652">
        <w:rPr>
          <w:rFonts w:ascii="Times New Roman" w:hAnsi="Times New Roman" w:cs="Times New Roman"/>
        </w:rPr>
        <w:t xml:space="preserve"> при проектиране на геозащитни строежи и мероприятия в </w:t>
      </w:r>
      <w:proofErr w:type="spellStart"/>
      <w:r w:rsidRPr="00A10652">
        <w:rPr>
          <w:rFonts w:ascii="Times New Roman" w:hAnsi="Times New Roman" w:cs="Times New Roman"/>
        </w:rPr>
        <w:t>свлачищни</w:t>
      </w:r>
      <w:proofErr w:type="spellEnd"/>
      <w:r w:rsidRPr="00A10652">
        <w:rPr>
          <w:rFonts w:ascii="Times New Roman" w:hAnsi="Times New Roman" w:cs="Times New Roman"/>
        </w:rPr>
        <w:t xml:space="preserve"> райони съгласно  определения  клас на свлачищата по изискванията на  Наредба № 12 /2001 год.</w:t>
      </w:r>
      <w:r w:rsidR="000E00AC">
        <w:rPr>
          <w:rFonts w:ascii="Times New Roman" w:hAnsi="Times New Roman" w:cs="Times New Roman"/>
        </w:rPr>
        <w:t xml:space="preserve"> </w:t>
      </w:r>
      <w:r w:rsidRPr="00A10652">
        <w:rPr>
          <w:rFonts w:ascii="Times New Roman" w:hAnsi="Times New Roman" w:cs="Times New Roman"/>
        </w:rPr>
        <w:t xml:space="preserve">за проектиране на геозащитни строежи, сгради и съоръжения в </w:t>
      </w:r>
      <w:proofErr w:type="spellStart"/>
      <w:r w:rsidRPr="00A10652">
        <w:rPr>
          <w:rFonts w:ascii="Times New Roman" w:hAnsi="Times New Roman" w:cs="Times New Roman"/>
        </w:rPr>
        <w:t>свлачищни</w:t>
      </w:r>
      <w:proofErr w:type="spellEnd"/>
      <w:r w:rsidRPr="00A10652">
        <w:rPr>
          <w:rFonts w:ascii="Times New Roman" w:hAnsi="Times New Roman" w:cs="Times New Roman"/>
        </w:rPr>
        <w:t xml:space="preserve"> райони</w:t>
      </w:r>
    </w:p>
    <w:p w14:paraId="44C0DD3C" w14:textId="54623BD8" w:rsidR="00641DA1" w:rsidRPr="00A10652" w:rsidRDefault="00641DA1" w:rsidP="00A10652">
      <w:p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  <w:b/>
        </w:rPr>
        <w:t>ОБЕМ И СЪДЪРЖАНИЕ</w:t>
      </w:r>
    </w:p>
    <w:p w14:paraId="35F42C07" w14:textId="77777777" w:rsidR="00641DA1" w:rsidRPr="00A10652" w:rsidRDefault="00641DA1" w:rsidP="00A10652">
      <w:pPr>
        <w:ind w:firstLine="708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lastRenderedPageBreak/>
        <w:t>1.Обемът и съдържанието на проектите ще бъдат съгласно Договор за проектиране и при спазване нормативите и законовите изисквания действащи към момента.</w:t>
      </w:r>
    </w:p>
    <w:p w14:paraId="7349CB3A" w14:textId="77777777" w:rsidR="00EA24F3" w:rsidRPr="00A10652" w:rsidRDefault="00EA24F3" w:rsidP="00A10652">
      <w:pPr>
        <w:widowControl w:val="0"/>
        <w:spacing w:before="120"/>
        <w:ind w:firstLine="708"/>
        <w:jc w:val="both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</w:rPr>
        <w:t>2</w:t>
      </w:r>
      <w:r w:rsidR="004F28C1" w:rsidRPr="00A10652">
        <w:rPr>
          <w:rFonts w:ascii="Times New Roman" w:hAnsi="Times New Roman" w:cs="Times New Roman"/>
        </w:rPr>
        <w:t>.</w:t>
      </w:r>
      <w:r w:rsidRPr="00A10652">
        <w:rPr>
          <w:rFonts w:ascii="Times New Roman" w:hAnsi="Times New Roman" w:cs="Times New Roman"/>
          <w:b/>
        </w:rPr>
        <w:t xml:space="preserve">  </w:t>
      </w:r>
      <w:r w:rsidR="00E85714" w:rsidRPr="00A10652">
        <w:rPr>
          <w:rFonts w:ascii="Times New Roman" w:hAnsi="Times New Roman" w:cs="Times New Roman"/>
        </w:rPr>
        <w:t>И</w:t>
      </w:r>
      <w:r w:rsidRPr="00A10652">
        <w:rPr>
          <w:rFonts w:ascii="Times New Roman" w:hAnsi="Times New Roman" w:cs="Times New Roman"/>
        </w:rPr>
        <w:t xml:space="preserve">нвестиционните проекти и съдържащ следните части: </w:t>
      </w:r>
    </w:p>
    <w:p w14:paraId="7106633C" w14:textId="77777777" w:rsidR="00EA24F3" w:rsidRPr="00A10652" w:rsidRDefault="00EA24F3" w:rsidP="00A10652">
      <w:pPr>
        <w:widowControl w:val="0"/>
        <w:spacing w:before="120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      </w:t>
      </w:r>
      <w:r w:rsidR="004F28C1" w:rsidRPr="00A10652">
        <w:rPr>
          <w:rFonts w:ascii="Times New Roman" w:hAnsi="Times New Roman" w:cs="Times New Roman"/>
        </w:rPr>
        <w:tab/>
      </w:r>
      <w:r w:rsidR="00E85714" w:rsidRPr="00A10652">
        <w:rPr>
          <w:rFonts w:ascii="Times New Roman" w:hAnsi="Times New Roman" w:cs="Times New Roman"/>
        </w:rPr>
        <w:t>-</w:t>
      </w:r>
      <w:r w:rsidRPr="00A10652">
        <w:rPr>
          <w:rFonts w:ascii="Times New Roman" w:hAnsi="Times New Roman" w:cs="Times New Roman"/>
        </w:rPr>
        <w:t xml:space="preserve"> Част Геодезия – </w:t>
      </w:r>
      <w:proofErr w:type="spellStart"/>
      <w:r w:rsidRPr="00A10652">
        <w:rPr>
          <w:rFonts w:ascii="Times New Roman" w:hAnsi="Times New Roman" w:cs="Times New Roman"/>
        </w:rPr>
        <w:t>тахиметрична</w:t>
      </w:r>
      <w:proofErr w:type="spellEnd"/>
      <w:r w:rsidRPr="00A10652">
        <w:rPr>
          <w:rFonts w:ascii="Times New Roman" w:hAnsi="Times New Roman" w:cs="Times New Roman"/>
        </w:rPr>
        <w:t xml:space="preserve"> снимка на застрашения участък от пътя и терена и изготвяне на ПУП – </w:t>
      </w:r>
      <w:proofErr w:type="spellStart"/>
      <w:r w:rsidRPr="00A10652">
        <w:rPr>
          <w:rFonts w:ascii="Times New Roman" w:hAnsi="Times New Roman" w:cs="Times New Roman"/>
        </w:rPr>
        <w:t>парцеларен</w:t>
      </w:r>
      <w:proofErr w:type="spellEnd"/>
      <w:r w:rsidRPr="00A10652">
        <w:rPr>
          <w:rFonts w:ascii="Times New Roman" w:hAnsi="Times New Roman" w:cs="Times New Roman"/>
        </w:rPr>
        <w:t xml:space="preserve"> план.</w:t>
      </w:r>
    </w:p>
    <w:p w14:paraId="1D19D5AE" w14:textId="619ADE12" w:rsidR="00EA24F3" w:rsidRPr="00A10652" w:rsidRDefault="00EA24F3" w:rsidP="00A10652">
      <w:pPr>
        <w:widowControl w:val="0"/>
        <w:spacing w:before="120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      </w:t>
      </w:r>
      <w:r w:rsidR="004F28C1" w:rsidRPr="00A10652">
        <w:rPr>
          <w:rFonts w:ascii="Times New Roman" w:hAnsi="Times New Roman" w:cs="Times New Roman"/>
        </w:rPr>
        <w:tab/>
      </w:r>
      <w:r w:rsidR="00E85714" w:rsidRPr="00A10652">
        <w:rPr>
          <w:rFonts w:ascii="Times New Roman" w:hAnsi="Times New Roman" w:cs="Times New Roman"/>
        </w:rPr>
        <w:t>-</w:t>
      </w:r>
      <w:r w:rsidRPr="00A10652">
        <w:rPr>
          <w:rFonts w:ascii="Times New Roman" w:hAnsi="Times New Roman" w:cs="Times New Roman"/>
        </w:rPr>
        <w:t xml:space="preserve"> Част Геология – </w:t>
      </w:r>
      <w:r w:rsidR="000E00AC" w:rsidRPr="00A10652">
        <w:rPr>
          <w:rFonts w:ascii="Times New Roman" w:hAnsi="Times New Roman" w:cs="Times New Roman"/>
        </w:rPr>
        <w:t>инженерно-геоложки</w:t>
      </w:r>
      <w:r w:rsidRPr="00A10652">
        <w:rPr>
          <w:rFonts w:ascii="Times New Roman" w:hAnsi="Times New Roman" w:cs="Times New Roman"/>
        </w:rPr>
        <w:t xml:space="preserve"> проучвания и изследване на земната основа на авариралия  участък от пътя.</w:t>
      </w:r>
    </w:p>
    <w:p w14:paraId="032748CF" w14:textId="77777777" w:rsidR="00EA24F3" w:rsidRPr="00A10652" w:rsidRDefault="00EA24F3" w:rsidP="00A10652">
      <w:pPr>
        <w:widowControl w:val="0"/>
        <w:spacing w:before="120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      </w:t>
      </w:r>
      <w:r w:rsidR="004F28C1" w:rsidRPr="00A10652">
        <w:rPr>
          <w:rFonts w:ascii="Times New Roman" w:hAnsi="Times New Roman" w:cs="Times New Roman"/>
        </w:rPr>
        <w:tab/>
      </w:r>
      <w:r w:rsidRPr="00A10652">
        <w:rPr>
          <w:rFonts w:ascii="Times New Roman" w:hAnsi="Times New Roman" w:cs="Times New Roman"/>
        </w:rPr>
        <w:t xml:space="preserve"> </w:t>
      </w:r>
      <w:r w:rsidR="00E85714" w:rsidRPr="00A10652">
        <w:rPr>
          <w:rFonts w:ascii="Times New Roman" w:hAnsi="Times New Roman" w:cs="Times New Roman"/>
        </w:rPr>
        <w:t>-</w:t>
      </w:r>
      <w:r w:rsidRPr="00A10652">
        <w:rPr>
          <w:rFonts w:ascii="Times New Roman" w:hAnsi="Times New Roman" w:cs="Times New Roman"/>
        </w:rPr>
        <w:t xml:space="preserve"> Част Пътна - представляваща проектно решение за повърхностни отводнителни мероприятия, възстановяване на разрушен</w:t>
      </w:r>
      <w:r w:rsidR="00E85714" w:rsidRPr="00A10652">
        <w:rPr>
          <w:rFonts w:ascii="Times New Roman" w:hAnsi="Times New Roman" w:cs="Times New Roman"/>
        </w:rPr>
        <w:t xml:space="preserve">ия </w:t>
      </w:r>
      <w:r w:rsidRPr="00A10652">
        <w:rPr>
          <w:rFonts w:ascii="Times New Roman" w:hAnsi="Times New Roman" w:cs="Times New Roman"/>
        </w:rPr>
        <w:t xml:space="preserve"> път</w:t>
      </w:r>
      <w:r w:rsidR="00E85714" w:rsidRPr="00A10652">
        <w:rPr>
          <w:rFonts w:ascii="Times New Roman" w:hAnsi="Times New Roman" w:cs="Times New Roman"/>
        </w:rPr>
        <w:t xml:space="preserve"> ,</w:t>
      </w:r>
      <w:r w:rsidRPr="00A10652">
        <w:rPr>
          <w:rFonts w:ascii="Times New Roman" w:hAnsi="Times New Roman" w:cs="Times New Roman"/>
        </w:rPr>
        <w:t xml:space="preserve"> настилка и банкета.</w:t>
      </w:r>
    </w:p>
    <w:p w14:paraId="1520E373" w14:textId="7D383FCA" w:rsidR="00EA24F3" w:rsidRPr="00A10652" w:rsidRDefault="00EA24F3" w:rsidP="00A10652">
      <w:pPr>
        <w:widowControl w:val="0"/>
        <w:spacing w:before="120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      </w:t>
      </w:r>
      <w:r w:rsidR="004F28C1" w:rsidRPr="00A10652">
        <w:rPr>
          <w:rFonts w:ascii="Times New Roman" w:hAnsi="Times New Roman" w:cs="Times New Roman"/>
        </w:rPr>
        <w:tab/>
      </w:r>
      <w:r w:rsidR="00E85714" w:rsidRPr="00A10652">
        <w:rPr>
          <w:rFonts w:ascii="Times New Roman" w:hAnsi="Times New Roman" w:cs="Times New Roman"/>
        </w:rPr>
        <w:t>-</w:t>
      </w:r>
      <w:r w:rsidRPr="00A10652">
        <w:rPr>
          <w:rFonts w:ascii="Times New Roman" w:hAnsi="Times New Roman" w:cs="Times New Roman"/>
        </w:rPr>
        <w:t xml:space="preserve"> Конструктивна –</w:t>
      </w:r>
      <w:r w:rsidR="00BE3C6D">
        <w:rPr>
          <w:rFonts w:ascii="Times New Roman" w:hAnsi="Times New Roman" w:cs="Times New Roman"/>
        </w:rPr>
        <w:t xml:space="preserve"> </w:t>
      </w:r>
      <w:r w:rsidRPr="00A10652">
        <w:rPr>
          <w:rFonts w:ascii="Times New Roman" w:hAnsi="Times New Roman" w:cs="Times New Roman"/>
        </w:rPr>
        <w:t>за силово укрепване на авариралия пътен участък осигурен да поеме натоварването от преминаващите МПС съгласно категорията на пътя.</w:t>
      </w:r>
    </w:p>
    <w:p w14:paraId="29C279BD" w14:textId="77777777" w:rsidR="00EA24F3" w:rsidRPr="00A10652" w:rsidRDefault="00EA24F3" w:rsidP="00A10652">
      <w:pPr>
        <w:widowControl w:val="0"/>
        <w:spacing w:before="120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     </w:t>
      </w:r>
      <w:r w:rsidR="004F28C1" w:rsidRPr="00A10652">
        <w:rPr>
          <w:rFonts w:ascii="Times New Roman" w:hAnsi="Times New Roman" w:cs="Times New Roman"/>
        </w:rPr>
        <w:tab/>
      </w:r>
      <w:r w:rsidRPr="00A10652">
        <w:rPr>
          <w:rFonts w:ascii="Times New Roman" w:hAnsi="Times New Roman" w:cs="Times New Roman"/>
        </w:rPr>
        <w:t xml:space="preserve"> </w:t>
      </w:r>
      <w:r w:rsidR="00E85714" w:rsidRPr="00A10652">
        <w:rPr>
          <w:rFonts w:ascii="Times New Roman" w:hAnsi="Times New Roman" w:cs="Times New Roman"/>
        </w:rPr>
        <w:t>-</w:t>
      </w:r>
      <w:r w:rsidRPr="00A10652">
        <w:rPr>
          <w:rFonts w:ascii="Times New Roman" w:hAnsi="Times New Roman" w:cs="Times New Roman"/>
        </w:rPr>
        <w:t xml:space="preserve"> Количествена и стойностна сметка</w:t>
      </w:r>
    </w:p>
    <w:p w14:paraId="24C512AA" w14:textId="596C2062" w:rsidR="00EA24F3" w:rsidRPr="00A10652" w:rsidRDefault="00EA24F3" w:rsidP="00A10652">
      <w:pPr>
        <w:widowControl w:val="0"/>
        <w:spacing w:before="120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    </w:t>
      </w:r>
      <w:r w:rsidR="004F28C1" w:rsidRPr="00A10652">
        <w:rPr>
          <w:rFonts w:ascii="Times New Roman" w:hAnsi="Times New Roman" w:cs="Times New Roman"/>
        </w:rPr>
        <w:tab/>
      </w:r>
      <w:r w:rsidRPr="00A10652">
        <w:rPr>
          <w:rFonts w:ascii="Times New Roman" w:hAnsi="Times New Roman" w:cs="Times New Roman"/>
        </w:rPr>
        <w:t xml:space="preserve">  </w:t>
      </w:r>
      <w:r w:rsidR="00E85714" w:rsidRPr="00A10652">
        <w:rPr>
          <w:rFonts w:ascii="Times New Roman" w:hAnsi="Times New Roman" w:cs="Times New Roman"/>
        </w:rPr>
        <w:t>-</w:t>
      </w:r>
      <w:r w:rsidRPr="00A10652">
        <w:rPr>
          <w:rFonts w:ascii="Times New Roman" w:hAnsi="Times New Roman" w:cs="Times New Roman"/>
        </w:rPr>
        <w:t xml:space="preserve"> Част </w:t>
      </w:r>
      <w:proofErr w:type="spellStart"/>
      <w:r w:rsidRPr="00A10652">
        <w:rPr>
          <w:rFonts w:ascii="Times New Roman" w:hAnsi="Times New Roman" w:cs="Times New Roman"/>
        </w:rPr>
        <w:t>ПБЗ</w:t>
      </w:r>
      <w:proofErr w:type="spellEnd"/>
      <w:r w:rsidRPr="00A10652">
        <w:rPr>
          <w:rFonts w:ascii="Times New Roman" w:hAnsi="Times New Roman" w:cs="Times New Roman"/>
        </w:rPr>
        <w:t xml:space="preserve"> – план за </w:t>
      </w:r>
      <w:r w:rsidR="000E00AC" w:rsidRPr="00A10652">
        <w:rPr>
          <w:rFonts w:ascii="Times New Roman" w:hAnsi="Times New Roman" w:cs="Times New Roman"/>
        </w:rPr>
        <w:t>безопасност</w:t>
      </w:r>
      <w:r w:rsidRPr="00A10652">
        <w:rPr>
          <w:rFonts w:ascii="Times New Roman" w:hAnsi="Times New Roman" w:cs="Times New Roman"/>
        </w:rPr>
        <w:t xml:space="preserve"> и здраве и временна организация на движението по време на строителство.</w:t>
      </w:r>
    </w:p>
    <w:p w14:paraId="3769D6C7" w14:textId="77777777" w:rsidR="00EA24F3" w:rsidRPr="00A10652" w:rsidRDefault="00EA24F3" w:rsidP="00A10652">
      <w:pPr>
        <w:widowControl w:val="0"/>
        <w:spacing w:before="120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      </w:t>
      </w:r>
      <w:r w:rsidR="004F28C1" w:rsidRPr="00A10652">
        <w:rPr>
          <w:rFonts w:ascii="Times New Roman" w:hAnsi="Times New Roman" w:cs="Times New Roman"/>
        </w:rPr>
        <w:tab/>
      </w:r>
      <w:r w:rsidRPr="00A10652">
        <w:rPr>
          <w:rFonts w:ascii="Times New Roman" w:hAnsi="Times New Roman" w:cs="Times New Roman"/>
        </w:rPr>
        <w:t xml:space="preserve"> </w:t>
      </w:r>
      <w:r w:rsidR="00E85714" w:rsidRPr="00A10652">
        <w:rPr>
          <w:rFonts w:ascii="Times New Roman" w:hAnsi="Times New Roman" w:cs="Times New Roman"/>
        </w:rPr>
        <w:t>-</w:t>
      </w:r>
      <w:r w:rsidRPr="00A10652">
        <w:rPr>
          <w:rFonts w:ascii="Times New Roman" w:hAnsi="Times New Roman" w:cs="Times New Roman"/>
        </w:rPr>
        <w:t xml:space="preserve"> План за управление на отпадъците.         </w:t>
      </w:r>
    </w:p>
    <w:p w14:paraId="72617405" w14:textId="7CEC1F4D" w:rsidR="00EA24F3" w:rsidRPr="00A10652" w:rsidRDefault="00EA24F3" w:rsidP="00A10652">
      <w:pPr>
        <w:widowControl w:val="0"/>
        <w:spacing w:before="120"/>
        <w:jc w:val="both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</w:rPr>
        <w:t xml:space="preserve"> </w:t>
      </w:r>
      <w:r w:rsidR="004F28C1" w:rsidRPr="00A10652">
        <w:rPr>
          <w:rFonts w:ascii="Times New Roman" w:hAnsi="Times New Roman" w:cs="Times New Roman"/>
        </w:rPr>
        <w:tab/>
      </w:r>
      <w:r w:rsidRPr="00A10652">
        <w:rPr>
          <w:rFonts w:ascii="Times New Roman" w:hAnsi="Times New Roman" w:cs="Times New Roman"/>
        </w:rPr>
        <w:t xml:space="preserve">Към всеки от проектите следва да бъде </w:t>
      </w:r>
      <w:r w:rsidR="000E00AC" w:rsidRPr="00A10652">
        <w:rPr>
          <w:rFonts w:ascii="Times New Roman" w:hAnsi="Times New Roman" w:cs="Times New Roman"/>
        </w:rPr>
        <w:t>представ</w:t>
      </w:r>
      <w:r w:rsidR="00DD736E">
        <w:rPr>
          <w:rFonts w:ascii="Times New Roman" w:hAnsi="Times New Roman" w:cs="Times New Roman"/>
        </w:rPr>
        <w:t>ена</w:t>
      </w:r>
      <w:r w:rsidRPr="00A10652">
        <w:rPr>
          <w:rFonts w:ascii="Times New Roman" w:hAnsi="Times New Roman" w:cs="Times New Roman"/>
        </w:rPr>
        <w:t xml:space="preserve"> обща обяснителна записка, както и проектно-сметна документация – количествени сметки по всички части и Обобщена (по всички части) Количествено-стойностна сметка, придружена с анализ на единичните цени за всички видове работи, включени в нея</w:t>
      </w:r>
      <w:r w:rsidRPr="00A10652">
        <w:rPr>
          <w:rFonts w:ascii="Times New Roman" w:hAnsi="Times New Roman" w:cs="Times New Roman"/>
          <w:b/>
        </w:rPr>
        <w:t>.</w:t>
      </w:r>
    </w:p>
    <w:p w14:paraId="1FACDAF4" w14:textId="77777777" w:rsidR="00641DA1" w:rsidRPr="00A10652" w:rsidRDefault="00641DA1" w:rsidP="00A10652">
      <w:pPr>
        <w:ind w:firstLine="360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3.Всяка част от проекта да съдържа следната информация:</w:t>
      </w:r>
    </w:p>
    <w:p w14:paraId="45589549" w14:textId="7BAD5AC5" w:rsidR="00641DA1" w:rsidRPr="00A10652" w:rsidRDefault="00641DA1" w:rsidP="00A1065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Чертежи,</w:t>
      </w:r>
      <w:r w:rsidR="00DD736E">
        <w:rPr>
          <w:rFonts w:ascii="Times New Roman" w:hAnsi="Times New Roman" w:cs="Times New Roman"/>
        </w:rPr>
        <w:t xml:space="preserve"> </w:t>
      </w:r>
      <w:r w:rsidRPr="00A10652">
        <w:rPr>
          <w:rFonts w:ascii="Times New Roman" w:hAnsi="Times New Roman" w:cs="Times New Roman"/>
        </w:rPr>
        <w:t>ко</w:t>
      </w:r>
      <w:r w:rsidR="00DD736E">
        <w:rPr>
          <w:rFonts w:ascii="Times New Roman" w:hAnsi="Times New Roman" w:cs="Times New Roman"/>
        </w:rPr>
        <w:t>и</w:t>
      </w:r>
      <w:r w:rsidRPr="00A10652">
        <w:rPr>
          <w:rFonts w:ascii="Times New Roman" w:hAnsi="Times New Roman" w:cs="Times New Roman"/>
        </w:rPr>
        <w:t>то изясняват предлаганите проектни решение в съответните препоръчителни мащаби;</w:t>
      </w:r>
    </w:p>
    <w:p w14:paraId="7263F8C5" w14:textId="77777777" w:rsidR="00641DA1" w:rsidRPr="00A10652" w:rsidRDefault="00641DA1" w:rsidP="00A1065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Обяснителна записка ,поясняваща предлаганите проектни решения и съответствието им с изискванията за безопасна, сигурна, здравословна и достъпна за всички среда ;</w:t>
      </w:r>
    </w:p>
    <w:p w14:paraId="004B82F3" w14:textId="1D61A600" w:rsidR="00641DA1" w:rsidRPr="00A10652" w:rsidRDefault="00641DA1" w:rsidP="00A1065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Обосновка за </w:t>
      </w:r>
      <w:r w:rsidR="00DD736E" w:rsidRPr="00A10652">
        <w:rPr>
          <w:rFonts w:ascii="Times New Roman" w:hAnsi="Times New Roman" w:cs="Times New Roman"/>
        </w:rPr>
        <w:t>функционално</w:t>
      </w:r>
      <w:r w:rsidRPr="00A10652">
        <w:rPr>
          <w:rFonts w:ascii="Times New Roman" w:hAnsi="Times New Roman" w:cs="Times New Roman"/>
        </w:rPr>
        <w:t>,</w:t>
      </w:r>
      <w:r w:rsidR="00DD736E">
        <w:rPr>
          <w:rFonts w:ascii="Times New Roman" w:hAnsi="Times New Roman" w:cs="Times New Roman"/>
        </w:rPr>
        <w:t xml:space="preserve"> </w:t>
      </w:r>
      <w:r w:rsidRPr="00A10652">
        <w:rPr>
          <w:rFonts w:ascii="Times New Roman" w:hAnsi="Times New Roman" w:cs="Times New Roman"/>
        </w:rPr>
        <w:t>композиционно решение и избор на строителни материали и технологии;</w:t>
      </w:r>
    </w:p>
    <w:p w14:paraId="6BEB4E9C" w14:textId="77777777" w:rsidR="00641DA1" w:rsidRPr="00A10652" w:rsidRDefault="00641DA1" w:rsidP="00A1065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>Изчисления, обосноваващи проектните решения, които се включват по преценка на проектанта, или когато се изискват със заданието за проектиране.</w:t>
      </w:r>
    </w:p>
    <w:p w14:paraId="5F6392DE" w14:textId="77777777" w:rsidR="00C8648F" w:rsidRPr="00A10652" w:rsidRDefault="00D03CFE" w:rsidP="00A10652">
      <w:pPr>
        <w:jc w:val="both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</w:rPr>
        <w:t xml:space="preserve"> </w:t>
      </w:r>
    </w:p>
    <w:p w14:paraId="3D33A891" w14:textId="193D4A99" w:rsidR="00641DA1" w:rsidRPr="00A10652" w:rsidRDefault="00641DA1" w:rsidP="00A10652">
      <w:pPr>
        <w:jc w:val="both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  <w:b/>
        </w:rPr>
        <w:t>ОСНОВНИ ИЗИСКВАНИЯ КЪМ ПРОЕКТА</w:t>
      </w:r>
    </w:p>
    <w:p w14:paraId="01D68823" w14:textId="16DC6708" w:rsidR="00641DA1" w:rsidRPr="00A10652" w:rsidRDefault="00641DA1" w:rsidP="00A10652">
      <w:pPr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Проекта да бъде представен  в 5 </w:t>
      </w:r>
      <w:r w:rsidR="00DD736E" w:rsidRPr="00A10652">
        <w:rPr>
          <w:rFonts w:ascii="Times New Roman" w:hAnsi="Times New Roman" w:cs="Times New Roman"/>
        </w:rPr>
        <w:t>екземпляра</w:t>
      </w:r>
      <w:r w:rsidR="00B32C5B" w:rsidRPr="00A10652">
        <w:rPr>
          <w:rFonts w:ascii="Times New Roman" w:hAnsi="Times New Roman" w:cs="Times New Roman"/>
        </w:rPr>
        <w:t xml:space="preserve"> и 1 (един) на електронен носител в </w:t>
      </w:r>
      <w:proofErr w:type="spellStart"/>
      <w:r w:rsidR="00B32C5B" w:rsidRPr="00A10652">
        <w:rPr>
          <w:rFonts w:ascii="Times New Roman" w:hAnsi="Times New Roman" w:cs="Times New Roman"/>
        </w:rPr>
        <w:t>PDF</w:t>
      </w:r>
      <w:proofErr w:type="spellEnd"/>
      <w:r w:rsidR="00B32C5B" w:rsidRPr="00A10652">
        <w:rPr>
          <w:rFonts w:ascii="Times New Roman" w:hAnsi="Times New Roman" w:cs="Times New Roman"/>
        </w:rPr>
        <w:t xml:space="preserve"> формат на изготвения „</w:t>
      </w:r>
      <w:r w:rsidR="00A10652">
        <w:rPr>
          <w:rFonts w:ascii="Times New Roman" w:hAnsi="Times New Roman" w:cs="Times New Roman"/>
        </w:rPr>
        <w:t>работен</w:t>
      </w:r>
      <w:r w:rsidR="00B32C5B" w:rsidRPr="00A10652">
        <w:rPr>
          <w:rFonts w:ascii="Times New Roman" w:hAnsi="Times New Roman" w:cs="Times New Roman"/>
        </w:rPr>
        <w:t xml:space="preserve"> проект, което се удостоверява с подписването на двустранен приемо-предавателен протокол.</w:t>
      </w:r>
    </w:p>
    <w:p w14:paraId="29F2CD95" w14:textId="77777777" w:rsidR="00C8648F" w:rsidRPr="00A10652" w:rsidRDefault="00C8648F" w:rsidP="00A10652">
      <w:pPr>
        <w:jc w:val="both"/>
        <w:rPr>
          <w:rFonts w:ascii="Times New Roman" w:hAnsi="Times New Roman" w:cs="Times New Roman"/>
          <w:b/>
        </w:rPr>
      </w:pPr>
    </w:p>
    <w:p w14:paraId="1E3168CE" w14:textId="0A062CD6" w:rsidR="00641DA1" w:rsidRPr="00A10652" w:rsidRDefault="00641DA1" w:rsidP="00A10652">
      <w:pPr>
        <w:jc w:val="both"/>
        <w:rPr>
          <w:rFonts w:ascii="Times New Roman" w:hAnsi="Times New Roman" w:cs="Times New Roman"/>
          <w:b/>
        </w:rPr>
      </w:pPr>
      <w:r w:rsidRPr="00A10652">
        <w:rPr>
          <w:rFonts w:ascii="Times New Roman" w:hAnsi="Times New Roman" w:cs="Times New Roman"/>
          <w:b/>
        </w:rPr>
        <w:t xml:space="preserve">ПРИ ИЗГОТВЯНЕ НА </w:t>
      </w:r>
      <w:proofErr w:type="spellStart"/>
      <w:r w:rsidRPr="00A10652">
        <w:rPr>
          <w:rFonts w:ascii="Times New Roman" w:hAnsi="Times New Roman" w:cs="Times New Roman"/>
          <w:b/>
        </w:rPr>
        <w:t>ПРОЕКТО</w:t>
      </w:r>
      <w:proofErr w:type="spellEnd"/>
      <w:r w:rsidRPr="00A10652">
        <w:rPr>
          <w:rFonts w:ascii="Times New Roman" w:hAnsi="Times New Roman" w:cs="Times New Roman"/>
          <w:b/>
        </w:rPr>
        <w:t xml:space="preserve">-СМЕТНАТА ДОКУМЕНТАЦИЯ ДА СЕ СПАЗВАТ СЛЕДНИТЕ НОРМАТИВНИ ДОКУМЕНТИ </w:t>
      </w:r>
    </w:p>
    <w:p w14:paraId="688E6241" w14:textId="77777777" w:rsidR="00641DA1" w:rsidRPr="00A10652" w:rsidRDefault="00641DA1" w:rsidP="00A10652">
      <w:p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      1.ЗУТ, Наредба №7 за </w:t>
      </w:r>
      <w:proofErr w:type="spellStart"/>
      <w:r w:rsidRPr="00A10652">
        <w:rPr>
          <w:rFonts w:ascii="Times New Roman" w:hAnsi="Times New Roman" w:cs="Times New Roman"/>
        </w:rPr>
        <w:t>ПНУОВТУЗ</w:t>
      </w:r>
      <w:proofErr w:type="spellEnd"/>
      <w:r w:rsidRPr="00A10652">
        <w:rPr>
          <w:rFonts w:ascii="Times New Roman" w:hAnsi="Times New Roman" w:cs="Times New Roman"/>
        </w:rPr>
        <w:t>, Наредба №4 за обхвата и съдържанието на инвестиционните проекти.</w:t>
      </w:r>
    </w:p>
    <w:p w14:paraId="395C4A08" w14:textId="77777777" w:rsidR="00641DA1" w:rsidRPr="00A10652" w:rsidRDefault="00641DA1" w:rsidP="00A10652">
      <w:p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      2.Противопожарните  строително-технически норми</w:t>
      </w:r>
    </w:p>
    <w:p w14:paraId="2490D665" w14:textId="77777777" w:rsidR="00641DA1" w:rsidRPr="00A10652" w:rsidRDefault="00641DA1" w:rsidP="00A10652">
      <w:pPr>
        <w:jc w:val="both"/>
        <w:rPr>
          <w:rFonts w:ascii="Times New Roman" w:hAnsi="Times New Roman" w:cs="Times New Roman"/>
        </w:rPr>
      </w:pPr>
      <w:r w:rsidRPr="00A10652">
        <w:rPr>
          <w:rFonts w:ascii="Times New Roman" w:hAnsi="Times New Roman" w:cs="Times New Roman"/>
        </w:rPr>
        <w:t xml:space="preserve">       3.Санитарно- хигиенните нормативи.</w:t>
      </w:r>
    </w:p>
    <w:sectPr w:rsidR="00641DA1" w:rsidRPr="00A10652" w:rsidSect="009F7BF3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3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27CE"/>
    <w:multiLevelType w:val="hybridMultilevel"/>
    <w:tmpl w:val="B02CFBEE"/>
    <w:lvl w:ilvl="0" w:tplc="956E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9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21"/>
  </w:num>
  <w:num w:numId="5">
    <w:abstractNumId w:val="8"/>
  </w:num>
  <w:num w:numId="6">
    <w:abstractNumId w:val="26"/>
  </w:num>
  <w:num w:numId="7">
    <w:abstractNumId w:val="22"/>
  </w:num>
  <w:num w:numId="8">
    <w:abstractNumId w:val="17"/>
  </w:num>
  <w:num w:numId="9">
    <w:abstractNumId w:val="5"/>
  </w:num>
  <w:num w:numId="10">
    <w:abstractNumId w:val="13"/>
  </w:num>
  <w:num w:numId="11">
    <w:abstractNumId w:val="10"/>
  </w:num>
  <w:num w:numId="12">
    <w:abstractNumId w:val="24"/>
  </w:num>
  <w:num w:numId="13">
    <w:abstractNumId w:val="15"/>
  </w:num>
  <w:num w:numId="14">
    <w:abstractNumId w:val="11"/>
  </w:num>
  <w:num w:numId="15">
    <w:abstractNumId w:val="20"/>
  </w:num>
  <w:num w:numId="16">
    <w:abstractNumId w:val="4"/>
  </w:num>
  <w:num w:numId="17">
    <w:abstractNumId w:val="27"/>
  </w:num>
  <w:num w:numId="18">
    <w:abstractNumId w:val="16"/>
  </w:num>
  <w:num w:numId="19">
    <w:abstractNumId w:val="2"/>
  </w:num>
  <w:num w:numId="20">
    <w:abstractNumId w:val="9"/>
  </w:num>
  <w:num w:numId="21">
    <w:abstractNumId w:val="6"/>
  </w:num>
  <w:num w:numId="22">
    <w:abstractNumId w:val="1"/>
  </w:num>
  <w:num w:numId="23">
    <w:abstractNumId w:val="0"/>
  </w:num>
  <w:num w:numId="24">
    <w:abstractNumId w:val="7"/>
  </w:num>
  <w:num w:numId="25">
    <w:abstractNumId w:val="3"/>
  </w:num>
  <w:num w:numId="26">
    <w:abstractNumId w:val="19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61F"/>
    <w:rsid w:val="00003FC1"/>
    <w:rsid w:val="000267E4"/>
    <w:rsid w:val="000407D0"/>
    <w:rsid w:val="00047728"/>
    <w:rsid w:val="000547CB"/>
    <w:rsid w:val="00075A8B"/>
    <w:rsid w:val="00077301"/>
    <w:rsid w:val="0008710C"/>
    <w:rsid w:val="000875E3"/>
    <w:rsid w:val="0009165A"/>
    <w:rsid w:val="000E00AC"/>
    <w:rsid w:val="000E3E1A"/>
    <w:rsid w:val="0014101F"/>
    <w:rsid w:val="001536E7"/>
    <w:rsid w:val="00154019"/>
    <w:rsid w:val="001740ED"/>
    <w:rsid w:val="00185CA5"/>
    <w:rsid w:val="001929AB"/>
    <w:rsid w:val="001B15BD"/>
    <w:rsid w:val="001B5028"/>
    <w:rsid w:val="001F5D1B"/>
    <w:rsid w:val="00201C39"/>
    <w:rsid w:val="00202EA7"/>
    <w:rsid w:val="00203D2F"/>
    <w:rsid w:val="00220736"/>
    <w:rsid w:val="00220E28"/>
    <w:rsid w:val="002370E6"/>
    <w:rsid w:val="0026145D"/>
    <w:rsid w:val="002A6E96"/>
    <w:rsid w:val="002C670F"/>
    <w:rsid w:val="002D5F1A"/>
    <w:rsid w:val="002E580B"/>
    <w:rsid w:val="003315E5"/>
    <w:rsid w:val="00333476"/>
    <w:rsid w:val="00340A29"/>
    <w:rsid w:val="0036623C"/>
    <w:rsid w:val="00375D5F"/>
    <w:rsid w:val="00386694"/>
    <w:rsid w:val="003A533D"/>
    <w:rsid w:val="003B702F"/>
    <w:rsid w:val="003C6DE0"/>
    <w:rsid w:val="00411C9A"/>
    <w:rsid w:val="00415009"/>
    <w:rsid w:val="00433990"/>
    <w:rsid w:val="0048064A"/>
    <w:rsid w:val="004A5FA5"/>
    <w:rsid w:val="004D129A"/>
    <w:rsid w:val="004F28C1"/>
    <w:rsid w:val="004F7358"/>
    <w:rsid w:val="00505C43"/>
    <w:rsid w:val="005253CF"/>
    <w:rsid w:val="00570FC3"/>
    <w:rsid w:val="005714D3"/>
    <w:rsid w:val="00583615"/>
    <w:rsid w:val="00597CAE"/>
    <w:rsid w:val="005B0A19"/>
    <w:rsid w:val="005B3812"/>
    <w:rsid w:val="005C42AB"/>
    <w:rsid w:val="005C48FF"/>
    <w:rsid w:val="005F7E07"/>
    <w:rsid w:val="006061FF"/>
    <w:rsid w:val="00606600"/>
    <w:rsid w:val="00641DA1"/>
    <w:rsid w:val="00651422"/>
    <w:rsid w:val="00665082"/>
    <w:rsid w:val="00666F58"/>
    <w:rsid w:val="0067044A"/>
    <w:rsid w:val="0067074D"/>
    <w:rsid w:val="006D0F49"/>
    <w:rsid w:val="006E661F"/>
    <w:rsid w:val="006F43FC"/>
    <w:rsid w:val="00714413"/>
    <w:rsid w:val="00743E4E"/>
    <w:rsid w:val="007A3F41"/>
    <w:rsid w:val="007A5121"/>
    <w:rsid w:val="007C24DF"/>
    <w:rsid w:val="00804807"/>
    <w:rsid w:val="0081264B"/>
    <w:rsid w:val="0083425D"/>
    <w:rsid w:val="00835EFD"/>
    <w:rsid w:val="00844FD4"/>
    <w:rsid w:val="00846647"/>
    <w:rsid w:val="008474FA"/>
    <w:rsid w:val="00864284"/>
    <w:rsid w:val="008731E0"/>
    <w:rsid w:val="008744E7"/>
    <w:rsid w:val="008C6242"/>
    <w:rsid w:val="008E29C6"/>
    <w:rsid w:val="008E71FA"/>
    <w:rsid w:val="00903E82"/>
    <w:rsid w:val="009130EE"/>
    <w:rsid w:val="00953198"/>
    <w:rsid w:val="00967BE9"/>
    <w:rsid w:val="009966E9"/>
    <w:rsid w:val="009F7BF3"/>
    <w:rsid w:val="00A0227B"/>
    <w:rsid w:val="00A10652"/>
    <w:rsid w:val="00A2162B"/>
    <w:rsid w:val="00A46682"/>
    <w:rsid w:val="00A60617"/>
    <w:rsid w:val="00A7654E"/>
    <w:rsid w:val="00A87714"/>
    <w:rsid w:val="00A9461D"/>
    <w:rsid w:val="00A95107"/>
    <w:rsid w:val="00AC362C"/>
    <w:rsid w:val="00AC4C83"/>
    <w:rsid w:val="00AE0F70"/>
    <w:rsid w:val="00AF42BA"/>
    <w:rsid w:val="00AF5110"/>
    <w:rsid w:val="00B16BC1"/>
    <w:rsid w:val="00B27068"/>
    <w:rsid w:val="00B32C5B"/>
    <w:rsid w:val="00B41E58"/>
    <w:rsid w:val="00B42F89"/>
    <w:rsid w:val="00B54F18"/>
    <w:rsid w:val="00B76111"/>
    <w:rsid w:val="00B8048D"/>
    <w:rsid w:val="00B93B87"/>
    <w:rsid w:val="00BC0411"/>
    <w:rsid w:val="00BE3C6D"/>
    <w:rsid w:val="00BF1564"/>
    <w:rsid w:val="00C01774"/>
    <w:rsid w:val="00C15EFC"/>
    <w:rsid w:val="00C2700A"/>
    <w:rsid w:val="00C34760"/>
    <w:rsid w:val="00C60517"/>
    <w:rsid w:val="00C8648F"/>
    <w:rsid w:val="00CB4E3F"/>
    <w:rsid w:val="00CC7B50"/>
    <w:rsid w:val="00CE24A9"/>
    <w:rsid w:val="00CF1645"/>
    <w:rsid w:val="00D03CFE"/>
    <w:rsid w:val="00D15FA1"/>
    <w:rsid w:val="00D35597"/>
    <w:rsid w:val="00D87C2F"/>
    <w:rsid w:val="00DA019C"/>
    <w:rsid w:val="00DA6E92"/>
    <w:rsid w:val="00DC2A92"/>
    <w:rsid w:val="00DD736E"/>
    <w:rsid w:val="00DE587C"/>
    <w:rsid w:val="00E01EF5"/>
    <w:rsid w:val="00E06C44"/>
    <w:rsid w:val="00E615E4"/>
    <w:rsid w:val="00E71C32"/>
    <w:rsid w:val="00E81E0A"/>
    <w:rsid w:val="00E832BF"/>
    <w:rsid w:val="00E85714"/>
    <w:rsid w:val="00E85B4E"/>
    <w:rsid w:val="00EA24F3"/>
    <w:rsid w:val="00EB7070"/>
    <w:rsid w:val="00EC141A"/>
    <w:rsid w:val="00ED2AA5"/>
    <w:rsid w:val="00EE675A"/>
    <w:rsid w:val="00F0665D"/>
    <w:rsid w:val="00F11F7E"/>
    <w:rsid w:val="00F377CA"/>
    <w:rsid w:val="00F46FEC"/>
    <w:rsid w:val="00F4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18EF9"/>
  <w15:docId w15:val="{AABA5E3D-3AE3-4363-9139-631BA1D0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623C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5">
    <w:name w:val="Основен текст Знак"/>
    <w:basedOn w:val="a0"/>
    <w:link w:val="a4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6">
    <w:name w:val="No Spacing"/>
    <w:uiPriority w:val="1"/>
    <w:qFormat/>
    <w:rsid w:val="0065142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80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B858-DF37-413A-B84B-B5C3A19B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Марков</dc:creator>
  <cp:keywords/>
  <dc:description/>
  <cp:lastModifiedBy>EFSPOP 4</cp:lastModifiedBy>
  <cp:revision>28</cp:revision>
  <cp:lastPrinted>2016-07-05T06:04:00Z</cp:lastPrinted>
  <dcterms:created xsi:type="dcterms:W3CDTF">2016-07-04T14:21:00Z</dcterms:created>
  <dcterms:modified xsi:type="dcterms:W3CDTF">2019-04-25T07:19:00Z</dcterms:modified>
</cp:coreProperties>
</file>